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71" w:rsidRPr="00595271" w:rsidRDefault="00595271" w:rsidP="00595271">
      <w:pPr>
        <w:spacing w:line="276" w:lineRule="auto"/>
        <w:jc w:val="center"/>
        <w:rPr>
          <w:rFonts w:ascii="Times New Roman" w:hAnsi="Times New Roman"/>
          <w:color w:val="00B0F0"/>
          <w:sz w:val="32"/>
          <w:szCs w:val="28"/>
        </w:rPr>
      </w:pPr>
      <w:r w:rsidRPr="00595271">
        <w:rPr>
          <w:rFonts w:ascii="Times New Roman" w:hAnsi="Times New Roman"/>
          <w:b/>
          <w:bCs/>
          <w:caps/>
          <w:color w:val="00B0F0"/>
          <w:sz w:val="32"/>
          <w:szCs w:val="28"/>
        </w:rPr>
        <w:t>Projet d’accueil individualisé</w:t>
      </w:r>
      <w:r w:rsidRPr="00595271">
        <w:rPr>
          <w:rFonts w:ascii="Times New Roman" w:hAnsi="Times New Roman"/>
          <w:color w:val="00B0F0"/>
          <w:sz w:val="32"/>
          <w:szCs w:val="28"/>
        </w:rPr>
        <w:t xml:space="preserve"> </w:t>
      </w:r>
      <w:bookmarkStart w:id="0" w:name="_GoBack"/>
      <w:bookmarkEnd w:id="0"/>
    </w:p>
    <w:p w:rsidR="00595271" w:rsidRDefault="00595271" w:rsidP="00595271">
      <w:pPr>
        <w:spacing w:line="276" w:lineRule="auto"/>
        <w:jc w:val="both"/>
        <w:rPr>
          <w:rFonts w:ascii="Times New Roman" w:hAnsi="Times New Roman"/>
          <w:color w:val="000000"/>
          <w:sz w:val="24"/>
          <w:szCs w:val="24"/>
        </w:rPr>
      </w:pPr>
      <w:r>
        <w:rPr>
          <w:color w:val="000000"/>
        </w:rPr>
        <w:t> </w:t>
      </w:r>
    </w:p>
    <w:p w:rsidR="00595271" w:rsidRDefault="00595271" w:rsidP="00595271">
      <w:p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L’enfant …………………………………..……………..………………….. </w:t>
      </w:r>
      <w:proofErr w:type="gramStart"/>
      <w:r>
        <w:rPr>
          <w:rFonts w:ascii="Times New Roman" w:hAnsi="Times New Roman"/>
          <w:color w:val="000000"/>
          <w:sz w:val="24"/>
          <w:szCs w:val="24"/>
        </w:rPr>
        <w:t>né</w:t>
      </w:r>
      <w:proofErr w:type="gramEnd"/>
      <w:r>
        <w:rPr>
          <w:rFonts w:ascii="Times New Roman" w:hAnsi="Times New Roman"/>
          <w:color w:val="000000"/>
          <w:sz w:val="24"/>
          <w:szCs w:val="24"/>
        </w:rPr>
        <w:t xml:space="preserve"> le ……………………….….. est atteint d’une hémophilie</w:t>
      </w:r>
      <w:r>
        <w:rPr>
          <w:rFonts w:ascii="Times New Roman" w:hAnsi="Times New Roman"/>
          <w:b/>
          <w:bCs/>
          <w:color w:val="000000"/>
          <w:sz w:val="24"/>
          <w:szCs w:val="24"/>
        </w:rPr>
        <w:t xml:space="preserve">   </w:t>
      </w:r>
      <w:r>
        <w:rPr>
          <w:rFonts w:ascii="Wingdings" w:hAnsi="Wingdings"/>
          <w:b/>
          <w:bCs/>
          <w:color w:val="000000"/>
          <w:sz w:val="24"/>
          <w:szCs w:val="24"/>
        </w:rPr>
        <w:t></w:t>
      </w:r>
      <w:r>
        <w:rPr>
          <w:rFonts w:ascii="Times New Roman" w:hAnsi="Times New Roman"/>
          <w:b/>
          <w:bCs/>
          <w:color w:val="000000"/>
          <w:sz w:val="24"/>
          <w:szCs w:val="24"/>
        </w:rPr>
        <w:t xml:space="preserve"> A     </w:t>
      </w:r>
      <w:r>
        <w:rPr>
          <w:rFonts w:ascii="Wingdings" w:hAnsi="Wingdings"/>
          <w:b/>
          <w:bCs/>
          <w:color w:val="000000"/>
          <w:sz w:val="24"/>
          <w:szCs w:val="24"/>
        </w:rPr>
        <w:t></w:t>
      </w: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B</w:t>
      </w:r>
      <w:r>
        <w:rPr>
          <w:rFonts w:ascii="Times New Roman" w:hAnsi="Times New Roman"/>
          <w:color w:val="000000"/>
          <w:sz w:val="24"/>
          <w:szCs w:val="24"/>
        </w:rPr>
        <w:t xml:space="preserve"> .</w:t>
      </w:r>
      <w:proofErr w:type="gramEnd"/>
    </w:p>
    <w:p w:rsidR="00595271" w:rsidRDefault="00595271" w:rsidP="00595271">
      <w:pPr>
        <w:spacing w:line="276" w:lineRule="auto"/>
        <w:jc w:val="both"/>
        <w:rPr>
          <w:rFonts w:ascii="Times New Roman" w:hAnsi="Times New Roman"/>
          <w:color w:val="000000"/>
          <w:sz w:val="16"/>
          <w:szCs w:val="16"/>
        </w:rPr>
      </w:pPr>
      <w:r>
        <w:rPr>
          <w:color w:val="000000"/>
        </w:rPr>
        <w:t> </w:t>
      </w:r>
    </w:p>
    <w:p w:rsidR="00595271" w:rsidRDefault="00595271" w:rsidP="00595271">
      <w:pPr>
        <w:spacing w:line="276" w:lineRule="auto"/>
        <w:jc w:val="both"/>
        <w:rPr>
          <w:rFonts w:ascii="Times New Roman" w:hAnsi="Times New Roman"/>
          <w:color w:val="000000"/>
          <w:sz w:val="24"/>
          <w:szCs w:val="24"/>
        </w:rPr>
      </w:pPr>
      <w:r>
        <w:rPr>
          <w:rFonts w:ascii="Times New Roman" w:hAnsi="Times New Roman"/>
          <w:color w:val="000000"/>
          <w:sz w:val="24"/>
          <w:szCs w:val="24"/>
        </w:rPr>
        <w:t>En cas de traumatisme, il faut respecter les règles suivantes :</w:t>
      </w:r>
    </w:p>
    <w:p w:rsidR="00595271" w:rsidRDefault="00595271" w:rsidP="00595271">
      <w:pPr>
        <w:spacing w:line="276" w:lineRule="auto"/>
        <w:ind w:firstLine="283"/>
        <w:jc w:val="both"/>
        <w:rPr>
          <w:rFonts w:ascii="Times New Roman" w:hAnsi="Times New Roman"/>
          <w:color w:val="000000"/>
          <w:sz w:val="24"/>
          <w:szCs w:val="24"/>
          <w:u w:val="single"/>
        </w:rPr>
      </w:pPr>
      <w:r>
        <w:rPr>
          <w:rFonts w:ascii="Wingdings" w:hAnsi="Wingdings"/>
          <w:b/>
          <w:bCs/>
          <w:color w:val="000000"/>
          <w:sz w:val="24"/>
          <w:szCs w:val="24"/>
          <w:lang w:val="en-US"/>
        </w:rPr>
        <w:t></w:t>
      </w:r>
      <w:r>
        <w:rPr>
          <w:rFonts w:ascii="Times New Roman" w:hAnsi="Times New Roman"/>
          <w:b/>
          <w:bCs/>
          <w:color w:val="000000"/>
          <w:sz w:val="24"/>
          <w:szCs w:val="24"/>
        </w:rPr>
        <w:t xml:space="preserve"> 1 </w:t>
      </w:r>
      <w:r>
        <w:rPr>
          <w:rFonts w:ascii="Times New Roman" w:hAnsi="Times New Roman"/>
          <w:color w:val="000000"/>
          <w:sz w:val="24"/>
          <w:szCs w:val="24"/>
        </w:rPr>
        <w:t xml:space="preserve">- </w:t>
      </w:r>
      <w:r>
        <w:rPr>
          <w:rFonts w:ascii="Times New Roman" w:hAnsi="Times New Roman"/>
          <w:b/>
          <w:bCs/>
          <w:color w:val="000000"/>
          <w:sz w:val="24"/>
          <w:szCs w:val="24"/>
          <w:u w:val="single"/>
        </w:rPr>
        <w:t xml:space="preserve">En cas de risque de saignement interne comme traumatisme crânien ou traumatisme </w:t>
      </w:r>
      <w:proofErr w:type="gramStart"/>
      <w:r>
        <w:rPr>
          <w:rFonts w:ascii="Times New Roman" w:hAnsi="Times New Roman"/>
          <w:b/>
          <w:bCs/>
          <w:color w:val="000000"/>
          <w:sz w:val="24"/>
          <w:szCs w:val="24"/>
          <w:u w:val="single"/>
        </w:rPr>
        <w:t>abdominal</w:t>
      </w:r>
      <w:r>
        <w:rPr>
          <w:rFonts w:ascii="Times New Roman" w:hAnsi="Times New Roman"/>
          <w:color w:val="000000"/>
          <w:sz w:val="24"/>
          <w:szCs w:val="24"/>
          <w:u w:val="single"/>
        </w:rPr>
        <w:t xml:space="preserve"> :</w:t>
      </w:r>
      <w:proofErr w:type="gramEnd"/>
    </w:p>
    <w:p w:rsidR="00595271" w:rsidRDefault="00595271" w:rsidP="00595271">
      <w:pPr>
        <w:numPr>
          <w:ilvl w:val="0"/>
          <w:numId w:val="1"/>
        </w:numPr>
        <w:spacing w:line="276" w:lineRule="auto"/>
        <w:ind w:left="0" w:firstLine="0"/>
        <w:jc w:val="both"/>
        <w:rPr>
          <w:rFonts w:ascii="Times New Roman" w:hAnsi="Times New Roman"/>
          <w:color w:val="000000"/>
          <w:sz w:val="24"/>
          <w:szCs w:val="24"/>
        </w:rPr>
      </w:pPr>
      <w:r>
        <w:rPr>
          <w:rFonts w:ascii="Times New Roman" w:hAnsi="Times New Roman"/>
          <w:color w:val="000000"/>
          <w:sz w:val="24"/>
          <w:szCs w:val="24"/>
        </w:rPr>
        <w:t>contacter rapidement les médecins du centre de l’hémophilie de…</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à l’hôpital……., Dr ….au…. de 9h00 à 18h00 ou au …..de 9h30 à 17h00 (secrétariat) du lundi au vendredi. En-dehors de ces heures ou de ces jours, veuillez appeler au…... Puis informer les parents.</w:t>
      </w:r>
    </w:p>
    <w:p w:rsidR="00595271" w:rsidRDefault="00595271" w:rsidP="00595271">
      <w:pPr>
        <w:numPr>
          <w:ilvl w:val="0"/>
          <w:numId w:val="1"/>
        </w:numPr>
        <w:spacing w:line="276" w:lineRule="auto"/>
        <w:ind w:left="0" w:firstLine="0"/>
        <w:jc w:val="both"/>
        <w:rPr>
          <w:rFonts w:ascii="Times New Roman" w:hAnsi="Times New Roman"/>
          <w:color w:val="000000"/>
          <w:sz w:val="24"/>
          <w:szCs w:val="24"/>
        </w:rPr>
      </w:pPr>
      <w:r>
        <w:rPr>
          <w:rFonts w:ascii="Times New Roman" w:hAnsi="Times New Roman"/>
          <w:color w:val="000000"/>
          <w:sz w:val="24"/>
          <w:szCs w:val="24"/>
        </w:rPr>
        <w:t>Mettre de la glace sur la zone du choc. Pour une bosse sur le crâne, comprimer avec la paume de la main fortement pendant 10 minutes et mettre de la glace.</w:t>
      </w:r>
    </w:p>
    <w:p w:rsidR="00595271" w:rsidRDefault="00595271" w:rsidP="00595271">
      <w:pPr>
        <w:spacing w:line="276" w:lineRule="auto"/>
        <w:jc w:val="both"/>
        <w:rPr>
          <w:rFonts w:ascii="Times New Roman" w:hAnsi="Times New Roman"/>
          <w:color w:val="000000"/>
          <w:sz w:val="16"/>
          <w:szCs w:val="16"/>
        </w:rPr>
      </w:pPr>
      <w:r>
        <w:rPr>
          <w:color w:val="000000"/>
        </w:rPr>
        <w:t> </w:t>
      </w:r>
    </w:p>
    <w:p w:rsidR="00595271" w:rsidRDefault="00595271" w:rsidP="00595271">
      <w:pPr>
        <w:spacing w:line="276" w:lineRule="auto"/>
        <w:ind w:firstLine="283"/>
        <w:jc w:val="both"/>
        <w:rPr>
          <w:rFonts w:ascii="Times New Roman" w:hAnsi="Times New Roman"/>
          <w:color w:val="000000"/>
          <w:sz w:val="24"/>
          <w:szCs w:val="24"/>
        </w:rPr>
      </w:pPr>
      <w:r>
        <w:rPr>
          <w:rFonts w:ascii="Wingdings" w:hAnsi="Wingdings"/>
          <w:b/>
          <w:bCs/>
          <w:color w:val="000000"/>
          <w:sz w:val="24"/>
          <w:szCs w:val="24"/>
          <w:lang w:val="en-US"/>
        </w:rPr>
        <w:t></w:t>
      </w:r>
      <w:r>
        <w:rPr>
          <w:rFonts w:ascii="Times New Roman" w:hAnsi="Times New Roman"/>
          <w:b/>
          <w:bCs/>
          <w:color w:val="000000"/>
          <w:sz w:val="24"/>
          <w:szCs w:val="24"/>
        </w:rPr>
        <w:t xml:space="preserve"> 2</w:t>
      </w:r>
      <w:r>
        <w:rPr>
          <w:rFonts w:ascii="Times New Roman" w:hAnsi="Times New Roman"/>
          <w:color w:val="000000"/>
          <w:sz w:val="24"/>
          <w:szCs w:val="24"/>
        </w:rPr>
        <w:t xml:space="preserve"> - </w:t>
      </w:r>
      <w:r>
        <w:rPr>
          <w:rFonts w:ascii="Times New Roman" w:hAnsi="Times New Roman"/>
          <w:b/>
          <w:bCs/>
          <w:color w:val="000000"/>
          <w:sz w:val="24"/>
          <w:szCs w:val="24"/>
          <w:u w:val="single"/>
        </w:rPr>
        <w:t>En cas de traumatisme mineur pouvant entraîner un hématome (augmentation de volume du muscle) ou une hémarthrose (augmentation du volume de l’articulation)</w:t>
      </w:r>
      <w:r>
        <w:rPr>
          <w:rFonts w:ascii="Times New Roman" w:hAnsi="Times New Roman"/>
          <w:color w:val="000000"/>
          <w:sz w:val="24"/>
          <w:szCs w:val="24"/>
        </w:rPr>
        <w:t xml:space="preserve">, comprimer avec la paume de la main pendant 10 minutes, mettre de la glace et prévenir les parents. </w:t>
      </w:r>
    </w:p>
    <w:p w:rsidR="00595271" w:rsidRDefault="00595271" w:rsidP="00595271">
      <w:pPr>
        <w:spacing w:line="276" w:lineRule="auto"/>
        <w:jc w:val="both"/>
        <w:rPr>
          <w:rFonts w:ascii="Times New Roman" w:hAnsi="Times New Roman"/>
          <w:color w:val="000000"/>
          <w:sz w:val="16"/>
          <w:szCs w:val="16"/>
        </w:rPr>
      </w:pPr>
      <w:r>
        <w:rPr>
          <w:color w:val="000000"/>
        </w:rPr>
        <w:t> </w:t>
      </w:r>
    </w:p>
    <w:p w:rsidR="00595271" w:rsidRDefault="00595271" w:rsidP="00595271">
      <w:pPr>
        <w:spacing w:line="276" w:lineRule="auto"/>
        <w:ind w:firstLine="283"/>
        <w:jc w:val="both"/>
        <w:rPr>
          <w:rFonts w:ascii="Times New Roman" w:hAnsi="Times New Roman"/>
          <w:color w:val="000000"/>
          <w:sz w:val="24"/>
          <w:szCs w:val="24"/>
        </w:rPr>
      </w:pPr>
      <w:r>
        <w:rPr>
          <w:rFonts w:ascii="Wingdings" w:hAnsi="Wingdings"/>
          <w:b/>
          <w:bCs/>
          <w:color w:val="000000"/>
          <w:sz w:val="24"/>
          <w:szCs w:val="24"/>
          <w:lang w:val="en-US"/>
        </w:rPr>
        <w:t></w:t>
      </w:r>
      <w:r>
        <w:rPr>
          <w:rFonts w:ascii="Times New Roman" w:hAnsi="Times New Roman"/>
          <w:b/>
          <w:bCs/>
          <w:color w:val="000000"/>
          <w:sz w:val="24"/>
          <w:szCs w:val="24"/>
        </w:rPr>
        <w:t xml:space="preserve"> 3</w:t>
      </w:r>
      <w:r>
        <w:rPr>
          <w:rFonts w:ascii="Times New Roman" w:hAnsi="Times New Roman"/>
          <w:color w:val="000000"/>
          <w:sz w:val="24"/>
          <w:szCs w:val="24"/>
        </w:rPr>
        <w:t xml:space="preserve"> - </w:t>
      </w:r>
      <w:r>
        <w:rPr>
          <w:rFonts w:ascii="Times New Roman" w:hAnsi="Times New Roman"/>
          <w:b/>
          <w:bCs/>
          <w:color w:val="000000"/>
          <w:sz w:val="24"/>
          <w:szCs w:val="24"/>
          <w:u w:val="single"/>
        </w:rPr>
        <w:t xml:space="preserve">Pour une coupure ou une plaie cutanée </w:t>
      </w:r>
      <w:proofErr w:type="gramStart"/>
      <w:r>
        <w:rPr>
          <w:rFonts w:ascii="Times New Roman" w:hAnsi="Times New Roman"/>
          <w:b/>
          <w:bCs/>
          <w:color w:val="000000"/>
          <w:sz w:val="24"/>
          <w:szCs w:val="24"/>
          <w:u w:val="single"/>
        </w:rPr>
        <w:t>superficielle</w:t>
      </w:r>
      <w:r>
        <w:rPr>
          <w:rFonts w:ascii="Times New Roman" w:hAnsi="Times New Roman"/>
          <w:color w:val="000000"/>
          <w:sz w:val="24"/>
          <w:szCs w:val="24"/>
          <w:u w:val="single"/>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désinfecter avec un produit sans alcool et comprimer avec une compresse stérile pendant 10 minutes et puis laisser un pansement de maintien et le laisser en place jusqu’à la prise en charge de l’enfant.</w:t>
      </w:r>
    </w:p>
    <w:p w:rsidR="00595271" w:rsidRPr="00595271" w:rsidRDefault="00595271" w:rsidP="00595271">
      <w:pPr>
        <w:spacing w:line="276" w:lineRule="auto"/>
        <w:ind w:firstLine="283"/>
        <w:jc w:val="right"/>
        <w:rPr>
          <w:rFonts w:ascii="Times New Roman" w:hAnsi="Times New Roman"/>
          <w:b/>
          <w:bCs/>
          <w:color w:val="000000"/>
          <w:sz w:val="24"/>
          <w:szCs w:val="24"/>
        </w:rPr>
      </w:pPr>
    </w:p>
    <w:p w:rsidR="00595271" w:rsidRDefault="00595271" w:rsidP="00595271">
      <w:pPr>
        <w:spacing w:line="276" w:lineRule="auto"/>
        <w:ind w:firstLine="283"/>
        <w:jc w:val="both"/>
        <w:rPr>
          <w:rFonts w:ascii="Times New Roman" w:hAnsi="Times New Roman"/>
          <w:color w:val="000000"/>
          <w:sz w:val="24"/>
          <w:szCs w:val="24"/>
        </w:rPr>
      </w:pPr>
      <w:r>
        <w:rPr>
          <w:rFonts w:ascii="Wingdings" w:hAnsi="Wingdings"/>
          <w:b/>
          <w:bCs/>
          <w:color w:val="000000"/>
          <w:sz w:val="24"/>
          <w:szCs w:val="24"/>
          <w:lang w:val="en-US"/>
        </w:rPr>
        <w:t></w:t>
      </w:r>
      <w:r>
        <w:rPr>
          <w:rFonts w:ascii="Times New Roman" w:hAnsi="Times New Roman"/>
          <w:b/>
          <w:bCs/>
          <w:color w:val="000000"/>
          <w:sz w:val="24"/>
          <w:szCs w:val="24"/>
        </w:rPr>
        <w:t xml:space="preserve"> 4</w:t>
      </w:r>
      <w:r>
        <w:rPr>
          <w:rFonts w:ascii="Times New Roman" w:hAnsi="Times New Roman"/>
          <w:color w:val="000000"/>
          <w:sz w:val="24"/>
          <w:szCs w:val="24"/>
        </w:rPr>
        <w:t xml:space="preserve"> - </w:t>
      </w:r>
      <w:r>
        <w:rPr>
          <w:rFonts w:ascii="Times New Roman" w:hAnsi="Times New Roman"/>
          <w:b/>
          <w:bCs/>
          <w:color w:val="000000"/>
          <w:sz w:val="24"/>
          <w:szCs w:val="24"/>
          <w:u w:val="single"/>
        </w:rPr>
        <w:t xml:space="preserve">Pour une plaie importante nécessitant des points de </w:t>
      </w:r>
      <w:proofErr w:type="gramStart"/>
      <w:r>
        <w:rPr>
          <w:rFonts w:ascii="Times New Roman" w:hAnsi="Times New Roman"/>
          <w:b/>
          <w:bCs/>
          <w:color w:val="000000"/>
          <w:sz w:val="24"/>
          <w:szCs w:val="24"/>
          <w:u w:val="single"/>
        </w:rPr>
        <w:t>suture</w:t>
      </w:r>
      <w:r>
        <w:rPr>
          <w:rFonts w:ascii="Times New Roman" w:hAnsi="Times New Roman"/>
          <w:color w:val="000000"/>
          <w:sz w:val="24"/>
          <w:szCs w:val="24"/>
          <w:u w:val="single"/>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exercer une pression locale avec une compresse sèche, téléphoner aux parents car tout geste chirurgical (points de suture) doit être précédé d’une injection de facteur </w:t>
      </w:r>
      <w:proofErr w:type="spellStart"/>
      <w:r>
        <w:rPr>
          <w:rFonts w:ascii="Times New Roman" w:hAnsi="Times New Roman"/>
          <w:color w:val="000000"/>
          <w:sz w:val="24"/>
          <w:szCs w:val="24"/>
        </w:rPr>
        <w:t>antihémophilique</w:t>
      </w:r>
      <w:proofErr w:type="spellEnd"/>
      <w:r>
        <w:rPr>
          <w:rFonts w:ascii="Times New Roman" w:hAnsi="Times New Roman"/>
          <w:color w:val="000000"/>
          <w:sz w:val="24"/>
          <w:szCs w:val="24"/>
        </w:rPr>
        <w:t xml:space="preserve"> : …………..…………………………</w:t>
      </w:r>
    </w:p>
    <w:p w:rsidR="00595271" w:rsidRDefault="00595271" w:rsidP="00595271">
      <w:pPr>
        <w:spacing w:line="276" w:lineRule="auto"/>
        <w:ind w:firstLine="283"/>
        <w:jc w:val="both"/>
        <w:rPr>
          <w:rFonts w:ascii="Times New Roman" w:hAnsi="Times New Roman"/>
          <w:color w:val="000000"/>
          <w:sz w:val="24"/>
          <w:szCs w:val="24"/>
        </w:rPr>
      </w:pPr>
      <w:r>
        <w:rPr>
          <w:color w:val="000000"/>
        </w:rPr>
        <w:t> </w:t>
      </w:r>
    </w:p>
    <w:p w:rsidR="00595271" w:rsidRDefault="00595271" w:rsidP="00595271">
      <w:pPr>
        <w:spacing w:line="276" w:lineRule="auto"/>
        <w:ind w:firstLine="283"/>
        <w:jc w:val="both"/>
        <w:rPr>
          <w:rFonts w:ascii="Times New Roman" w:hAnsi="Times New Roman"/>
          <w:color w:val="000000"/>
          <w:sz w:val="24"/>
          <w:szCs w:val="24"/>
        </w:rPr>
      </w:pPr>
      <w:r>
        <w:rPr>
          <w:rFonts w:ascii="Wingdings" w:hAnsi="Wingdings"/>
          <w:b/>
          <w:bCs/>
          <w:color w:val="000000"/>
          <w:sz w:val="24"/>
          <w:szCs w:val="24"/>
          <w:lang w:val="en-US"/>
        </w:rPr>
        <w:t></w:t>
      </w:r>
      <w:r>
        <w:rPr>
          <w:rFonts w:ascii="Times New Roman" w:hAnsi="Times New Roman"/>
          <w:b/>
          <w:bCs/>
          <w:color w:val="000000"/>
          <w:sz w:val="24"/>
          <w:szCs w:val="24"/>
        </w:rPr>
        <w:t xml:space="preserve"> 5</w:t>
      </w:r>
      <w:r>
        <w:rPr>
          <w:rFonts w:ascii="Times New Roman" w:hAnsi="Times New Roman"/>
          <w:color w:val="000000"/>
          <w:sz w:val="24"/>
          <w:szCs w:val="24"/>
        </w:rPr>
        <w:t xml:space="preserve"> - </w:t>
      </w:r>
      <w:r>
        <w:rPr>
          <w:rFonts w:ascii="Times New Roman" w:hAnsi="Times New Roman"/>
          <w:b/>
          <w:bCs/>
          <w:color w:val="000000"/>
          <w:sz w:val="24"/>
          <w:szCs w:val="24"/>
          <w:u w:val="single"/>
        </w:rPr>
        <w:t xml:space="preserve">Pour un saignement de </w:t>
      </w:r>
      <w:proofErr w:type="gramStart"/>
      <w:r>
        <w:rPr>
          <w:rFonts w:ascii="Times New Roman" w:hAnsi="Times New Roman"/>
          <w:b/>
          <w:bCs/>
          <w:color w:val="000000"/>
          <w:sz w:val="24"/>
          <w:szCs w:val="24"/>
          <w:u w:val="single"/>
        </w:rPr>
        <w:t>nez</w:t>
      </w:r>
      <w:r>
        <w:rPr>
          <w:rFonts w:ascii="Times New Roman" w:hAnsi="Times New Roman"/>
          <w:color w:val="000000"/>
          <w:sz w:val="24"/>
          <w:szCs w:val="24"/>
          <w:u w:val="single"/>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faire asseoir l’enfant, le moucher, garder la tête en position normale et comprimer fortement avec tout le pouce pendant 10 minutes, l’aile du nez et la narine. Avertir les parents si le saignement ne s’arrête pas au bout de 10 minutes.</w:t>
      </w:r>
    </w:p>
    <w:p w:rsidR="00595271" w:rsidRDefault="00595271" w:rsidP="00595271">
      <w:pPr>
        <w:spacing w:line="276" w:lineRule="auto"/>
        <w:ind w:firstLine="283"/>
        <w:jc w:val="both"/>
        <w:rPr>
          <w:rFonts w:ascii="Times New Roman" w:hAnsi="Times New Roman"/>
          <w:color w:val="000000"/>
          <w:sz w:val="24"/>
          <w:szCs w:val="24"/>
        </w:rPr>
      </w:pPr>
    </w:p>
    <w:p w:rsidR="00595271" w:rsidRDefault="00595271" w:rsidP="00595271">
      <w:pPr>
        <w:spacing w:line="276" w:lineRule="auto"/>
        <w:jc w:val="both"/>
        <w:rPr>
          <w:rFonts w:ascii="Times New Roman" w:hAnsi="Times New Roman"/>
          <w:color w:val="000000"/>
          <w:sz w:val="24"/>
          <w:szCs w:val="24"/>
        </w:rPr>
      </w:pPr>
      <w:r>
        <w:rPr>
          <w:color w:val="000000"/>
        </w:rPr>
        <w:t> </w:t>
      </w:r>
      <w:r>
        <w:rPr>
          <w:rFonts w:ascii="Wingdings" w:hAnsi="Wingdings"/>
          <w:b/>
          <w:bCs/>
          <w:color w:val="000000"/>
          <w:sz w:val="24"/>
          <w:szCs w:val="24"/>
          <w:lang w:val="en-US"/>
        </w:rPr>
        <w:t></w:t>
      </w:r>
      <w:r>
        <w:rPr>
          <w:rFonts w:ascii="Times New Roman" w:hAnsi="Times New Roman"/>
          <w:b/>
          <w:bCs/>
          <w:color w:val="000000"/>
          <w:sz w:val="24"/>
          <w:szCs w:val="24"/>
        </w:rPr>
        <w:t xml:space="preserve"> 6</w:t>
      </w:r>
      <w:r>
        <w:rPr>
          <w:rFonts w:ascii="Times New Roman" w:hAnsi="Times New Roman"/>
          <w:color w:val="000000"/>
          <w:sz w:val="24"/>
          <w:szCs w:val="24"/>
        </w:rPr>
        <w:t xml:space="preserve"> - </w:t>
      </w:r>
      <w:r>
        <w:rPr>
          <w:rFonts w:ascii="Times New Roman" w:hAnsi="Times New Roman"/>
          <w:b/>
          <w:bCs/>
          <w:color w:val="000000"/>
          <w:sz w:val="24"/>
          <w:szCs w:val="24"/>
          <w:u w:val="single"/>
        </w:rPr>
        <w:t xml:space="preserve">Pour les plaies de la </w:t>
      </w:r>
      <w:proofErr w:type="gramStart"/>
      <w:r>
        <w:rPr>
          <w:rFonts w:ascii="Times New Roman" w:hAnsi="Times New Roman"/>
          <w:b/>
          <w:bCs/>
          <w:color w:val="000000"/>
          <w:sz w:val="24"/>
          <w:szCs w:val="24"/>
          <w:u w:val="single"/>
        </w:rPr>
        <w:t>bouche</w:t>
      </w:r>
      <w:r>
        <w:rPr>
          <w:rFonts w:ascii="Times New Roman" w:hAnsi="Times New Roman"/>
          <w:color w:val="000000"/>
          <w:sz w:val="24"/>
          <w:szCs w:val="24"/>
          <w:u w:val="single"/>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rincer la bouche de l’enfant avec de l’eau froide, comprimer avec une compresse sèche quelques minutes (10 minutes si possible), lui faire sucer des glaçons. Avertir les parents.</w:t>
      </w:r>
    </w:p>
    <w:p w:rsidR="00595271" w:rsidRDefault="00595271" w:rsidP="00595271">
      <w:pPr>
        <w:spacing w:line="276" w:lineRule="auto"/>
        <w:jc w:val="both"/>
        <w:rPr>
          <w:rFonts w:ascii="Times New Roman" w:hAnsi="Times New Roman"/>
          <w:color w:val="000000"/>
          <w:sz w:val="24"/>
          <w:szCs w:val="24"/>
        </w:rPr>
      </w:pPr>
      <w:r>
        <w:rPr>
          <w:color w:val="000000"/>
        </w:rPr>
        <w:t> </w:t>
      </w:r>
    </w:p>
    <w:p w:rsidR="00595271" w:rsidRDefault="00595271" w:rsidP="00595271">
      <w:pPr>
        <w:spacing w:line="276" w:lineRule="auto"/>
        <w:jc w:val="both"/>
        <w:rPr>
          <w:rFonts w:ascii="Times New Roman" w:hAnsi="Times New Roman"/>
          <w:color w:val="000000"/>
          <w:sz w:val="24"/>
          <w:szCs w:val="24"/>
        </w:rPr>
      </w:pPr>
      <w:r>
        <w:rPr>
          <w:color w:val="000000"/>
        </w:rPr>
        <w:t> </w:t>
      </w:r>
    </w:p>
    <w:p w:rsidR="00595271" w:rsidRDefault="00595271" w:rsidP="00595271">
      <w:pPr>
        <w:spacing w:line="276" w:lineRule="auto"/>
        <w:jc w:val="both"/>
        <w:rPr>
          <w:rFonts w:ascii="Times New Roman" w:hAnsi="Times New Roman"/>
          <w:color w:val="000000"/>
          <w:sz w:val="24"/>
          <w:szCs w:val="24"/>
        </w:rPr>
      </w:pPr>
      <w:r>
        <w:rPr>
          <w:rFonts w:ascii="Times New Roman" w:hAnsi="Times New Roman"/>
          <w:b/>
          <w:bCs/>
          <w:color w:val="000000"/>
          <w:sz w:val="24"/>
          <w:szCs w:val="24"/>
          <w:u w:val="single"/>
        </w:rPr>
        <w:t>ATTENTION</w:t>
      </w:r>
      <w:r>
        <w:rPr>
          <w:rFonts w:ascii="Times New Roman" w:hAnsi="Times New Roman"/>
          <w:b/>
          <w:bCs/>
          <w:color w:val="000000"/>
          <w:sz w:val="24"/>
          <w:szCs w:val="24"/>
        </w:rPr>
        <w:t xml:space="preserve"> : </w:t>
      </w:r>
      <w:r>
        <w:rPr>
          <w:rFonts w:ascii="Times New Roman" w:hAnsi="Times New Roman"/>
          <w:color w:val="000000"/>
          <w:sz w:val="24"/>
          <w:szCs w:val="24"/>
        </w:rPr>
        <w:t>Dans tous les cas, l’</w:t>
      </w:r>
      <w:r>
        <w:rPr>
          <w:rFonts w:ascii="Times New Roman" w:hAnsi="Times New Roman"/>
          <w:b/>
          <w:bCs/>
          <w:i/>
          <w:iCs/>
          <w:color w:val="000000"/>
          <w:sz w:val="24"/>
          <w:szCs w:val="24"/>
        </w:rPr>
        <w:t>USAGE</w:t>
      </w:r>
      <w:r>
        <w:rPr>
          <w:rFonts w:ascii="Times New Roman" w:hAnsi="Times New Roman"/>
          <w:color w:val="000000"/>
          <w:sz w:val="24"/>
          <w:szCs w:val="24"/>
        </w:rPr>
        <w:t xml:space="preserve"> de l’</w:t>
      </w:r>
      <w:r>
        <w:rPr>
          <w:rFonts w:ascii="Times New Roman" w:hAnsi="Times New Roman"/>
          <w:b/>
          <w:bCs/>
          <w:i/>
          <w:iCs/>
          <w:color w:val="000000"/>
          <w:sz w:val="22"/>
          <w:szCs w:val="22"/>
        </w:rPr>
        <w:t>ASPIRINE</w:t>
      </w:r>
      <w:r>
        <w:rPr>
          <w:rFonts w:ascii="Times New Roman" w:hAnsi="Times New Roman"/>
          <w:color w:val="000000"/>
          <w:sz w:val="24"/>
          <w:szCs w:val="24"/>
        </w:rPr>
        <w:t xml:space="preserve"> et </w:t>
      </w:r>
      <w:r>
        <w:rPr>
          <w:rFonts w:ascii="Times New Roman" w:hAnsi="Times New Roman"/>
          <w:color w:val="000000"/>
          <w:sz w:val="22"/>
          <w:szCs w:val="22"/>
        </w:rPr>
        <w:t xml:space="preserve">des </w:t>
      </w:r>
      <w:r>
        <w:rPr>
          <w:rFonts w:ascii="Times New Roman" w:hAnsi="Times New Roman"/>
          <w:b/>
          <w:bCs/>
          <w:i/>
          <w:iCs/>
          <w:color w:val="000000"/>
          <w:sz w:val="22"/>
          <w:szCs w:val="22"/>
        </w:rPr>
        <w:t>ANTI INFLAMMATOIRES</w:t>
      </w:r>
      <w:r>
        <w:rPr>
          <w:rFonts w:ascii="Times New Roman" w:hAnsi="Times New Roman"/>
          <w:b/>
          <w:bCs/>
          <w:i/>
          <w:iCs/>
          <w:color w:val="000000"/>
          <w:sz w:val="24"/>
          <w:szCs w:val="24"/>
        </w:rPr>
        <w:t xml:space="preserve"> </w:t>
      </w:r>
      <w:r>
        <w:rPr>
          <w:rFonts w:ascii="Times New Roman" w:hAnsi="Times New Roman"/>
          <w:b/>
          <w:bCs/>
          <w:i/>
          <w:iCs/>
          <w:color w:val="000000"/>
          <w:sz w:val="22"/>
          <w:szCs w:val="22"/>
        </w:rPr>
        <w:t>NON STEROIDIENS</w:t>
      </w:r>
      <w:r>
        <w:rPr>
          <w:rFonts w:ascii="Times New Roman" w:hAnsi="Times New Roman"/>
          <w:color w:val="000000"/>
          <w:sz w:val="24"/>
          <w:szCs w:val="24"/>
        </w:rPr>
        <w:t xml:space="preserve"> (</w:t>
      </w:r>
      <w:proofErr w:type="spellStart"/>
      <w:r>
        <w:rPr>
          <w:rFonts w:ascii="Times New Roman" w:hAnsi="Times New Roman"/>
          <w:color w:val="000000"/>
          <w:sz w:val="24"/>
          <w:szCs w:val="24"/>
        </w:rPr>
        <w:t>Nifluril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Voltarène</w:t>
      </w:r>
      <w:proofErr w:type="spellEnd"/>
      <w:r>
        <w:rPr>
          <w:rFonts w:ascii="Times New Roman" w:hAnsi="Times New Roman"/>
          <w:color w:val="000000"/>
          <w:sz w:val="24"/>
          <w:szCs w:val="24"/>
        </w:rPr>
        <w:t xml:space="preserve">) est </w:t>
      </w:r>
      <w:r>
        <w:rPr>
          <w:rFonts w:ascii="Times New Roman" w:hAnsi="Times New Roman"/>
          <w:b/>
          <w:bCs/>
          <w:i/>
          <w:iCs/>
          <w:color w:val="000000"/>
          <w:sz w:val="22"/>
          <w:szCs w:val="22"/>
        </w:rPr>
        <w:t>CONTRE INDIQUE</w:t>
      </w:r>
      <w:r>
        <w:rPr>
          <w:rFonts w:ascii="Times New Roman" w:hAnsi="Times New Roman"/>
          <w:color w:val="000000"/>
          <w:sz w:val="24"/>
          <w:szCs w:val="24"/>
        </w:rPr>
        <w:t>. Contre la fièvre, le seul médicament autorisé est le paracétamol (</w:t>
      </w:r>
      <w:proofErr w:type="spellStart"/>
      <w:r>
        <w:rPr>
          <w:rFonts w:ascii="Times New Roman" w:hAnsi="Times New Roman"/>
          <w:color w:val="000000"/>
          <w:sz w:val="24"/>
          <w:szCs w:val="24"/>
        </w:rPr>
        <w:t>Efféralgan</w:t>
      </w:r>
      <w:proofErr w:type="spellEnd"/>
      <w:r>
        <w:rPr>
          <w:rFonts w:ascii="Times New Roman" w:hAnsi="Times New Roman"/>
          <w:color w:val="000000"/>
          <w:sz w:val="24"/>
          <w:szCs w:val="24"/>
        </w:rPr>
        <w:t xml:space="preserve">, Doliprane, </w:t>
      </w:r>
      <w:proofErr w:type="spellStart"/>
      <w:r>
        <w:rPr>
          <w:rFonts w:ascii="Times New Roman" w:hAnsi="Times New Roman"/>
          <w:color w:val="000000"/>
          <w:sz w:val="24"/>
          <w:szCs w:val="24"/>
        </w:rPr>
        <w:t>Dafalgan</w:t>
      </w:r>
      <w:proofErr w:type="spellEnd"/>
      <w:r>
        <w:rPr>
          <w:rFonts w:ascii="Times New Roman" w:hAnsi="Times New Roman"/>
          <w:color w:val="000000"/>
          <w:sz w:val="24"/>
          <w:szCs w:val="24"/>
        </w:rPr>
        <w:t xml:space="preserve">). Si les saignements persistent plus de 10 minutes ou se répètent, </w:t>
      </w:r>
      <w:proofErr w:type="gramStart"/>
      <w:r>
        <w:rPr>
          <w:rFonts w:ascii="Times New Roman" w:hAnsi="Times New Roman"/>
          <w:color w:val="000000"/>
          <w:sz w:val="24"/>
          <w:szCs w:val="24"/>
        </w:rPr>
        <w:t>téléphoner</w:t>
      </w:r>
      <w:proofErr w:type="gramEnd"/>
      <w:r>
        <w:rPr>
          <w:rFonts w:ascii="Times New Roman" w:hAnsi="Times New Roman"/>
          <w:color w:val="000000"/>
          <w:sz w:val="24"/>
          <w:szCs w:val="24"/>
        </w:rPr>
        <w:t xml:space="preserve"> aux parents.</w:t>
      </w:r>
    </w:p>
    <w:p w:rsidR="00595271" w:rsidRDefault="00595271" w:rsidP="00595271">
      <w:pPr>
        <w:spacing w:line="276" w:lineRule="auto"/>
        <w:rPr>
          <w:rFonts w:ascii="Times New Roman" w:hAnsi="Times New Roman"/>
          <w:color w:val="000000"/>
          <w:sz w:val="24"/>
          <w:szCs w:val="24"/>
        </w:rPr>
      </w:pPr>
      <w:r>
        <w:rPr>
          <w:color w:val="000000"/>
        </w:rPr>
        <w:t> </w:t>
      </w:r>
    </w:p>
    <w:p w:rsidR="00595271" w:rsidRDefault="00595271" w:rsidP="00595271">
      <w:pPr>
        <w:spacing w:line="276" w:lineRule="auto"/>
        <w:rPr>
          <w:rFonts w:ascii="Times New Roman" w:hAnsi="Times New Roman"/>
          <w:color w:val="000000"/>
          <w:sz w:val="24"/>
          <w:szCs w:val="24"/>
        </w:rPr>
      </w:pPr>
      <w:r>
        <w:rPr>
          <w:color w:val="000000"/>
        </w:rPr>
        <w:t>  </w:t>
      </w:r>
    </w:p>
    <w:p w:rsidR="008B790D" w:rsidRDefault="00595271" w:rsidP="00595271">
      <w:pPr>
        <w:spacing w:line="276" w:lineRule="auto"/>
      </w:pPr>
      <w:proofErr w:type="gramStart"/>
      <w:r>
        <w:rPr>
          <w:rFonts w:ascii="Times New Roman" w:hAnsi="Times New Roman"/>
          <w:color w:val="000000"/>
          <w:sz w:val="24"/>
          <w:szCs w:val="24"/>
        </w:rPr>
        <w:t>X ,</w:t>
      </w:r>
      <w:proofErr w:type="gramEnd"/>
      <w:r>
        <w:rPr>
          <w:rFonts w:ascii="Times New Roman" w:hAnsi="Times New Roman"/>
          <w:color w:val="000000"/>
          <w:sz w:val="24"/>
          <w:szCs w:val="24"/>
        </w:rPr>
        <w:t xml:space="preserve"> le …………………….. </w:t>
      </w:r>
    </w:p>
    <w:sectPr w:rsidR="008B7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268"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71"/>
    <w:rsid w:val="00595271"/>
    <w:rsid w:val="008B7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71"/>
    <w:pPr>
      <w:spacing w:after="0" w:line="240" w:lineRule="auto"/>
    </w:pPr>
    <w:rPr>
      <w:rFonts w:ascii="MS Sans Serif" w:hAnsi="MS Sans Serif"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71"/>
    <w:pPr>
      <w:spacing w:after="0" w:line="240" w:lineRule="auto"/>
    </w:pPr>
    <w:rPr>
      <w:rFonts w:ascii="MS Sans Serif" w:hAnsi="MS Sans Serif"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Communication</cp:lastModifiedBy>
  <cp:revision>1</cp:revision>
  <dcterms:created xsi:type="dcterms:W3CDTF">2013-12-11T13:13:00Z</dcterms:created>
  <dcterms:modified xsi:type="dcterms:W3CDTF">2013-12-11T13:14:00Z</dcterms:modified>
</cp:coreProperties>
</file>