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20E8" w14:textId="77777777" w:rsidR="009D3CD3" w:rsidRPr="002F7763" w:rsidRDefault="009D3CD3" w:rsidP="009D3CD3">
      <w:pPr>
        <w:keepNext/>
        <w:shd w:val="clear" w:color="auto" w:fill="FFFFFF"/>
        <w:spacing w:before="360" w:after="240"/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Style w:val="NoneA"/>
          <w:rFonts w:ascii="Arial" w:hAnsi="Arial"/>
          <w:b/>
          <w:bCs/>
          <w:sz w:val="40"/>
          <w:szCs w:val="40"/>
        </w:rPr>
        <w:t>Règlement du prix Jean-Pierre Lehoux</w:t>
      </w:r>
    </w:p>
    <w:p w14:paraId="0E505E0B" w14:textId="77777777" w:rsidR="009D3CD3" w:rsidRDefault="009D3CD3" w:rsidP="009D3CD3">
      <w:pPr>
        <w:keepNext/>
        <w:spacing w:after="120"/>
        <w:jc w:val="both"/>
      </w:pPr>
      <w:r w:rsidRPr="00C05CB3">
        <w:rPr>
          <w:b/>
          <w:u w:val="single"/>
        </w:rPr>
        <w:t xml:space="preserve">Présentation : </w:t>
      </w:r>
    </w:p>
    <w:p w14:paraId="3C3485EB" w14:textId="04FAD91A" w:rsidR="009D3CD3" w:rsidRPr="00C05CB3" w:rsidRDefault="009D3CD3" w:rsidP="009D3CD3">
      <w:pPr>
        <w:pStyle w:val="Body"/>
        <w:keepNext/>
        <w:spacing w:after="120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C05CB3">
        <w:rPr>
          <w:rFonts w:ascii="Times New Roman" w:eastAsia="Arial Unicode MS" w:hAnsi="Times New Roman" w:cs="Arial Unicode MS"/>
          <w:sz w:val="24"/>
          <w:szCs w:val="24"/>
        </w:rPr>
        <w:t>Ce prix est attribué en l’honneur de Jean-Pierre Lehoux, administrateur, puis vice-président de l’AFH. Jean-Pierre a mis pendant des années</w:t>
      </w:r>
      <w:r w:rsidR="00584B2F">
        <w:rPr>
          <w:rFonts w:ascii="Times New Roman" w:eastAsia="Arial Unicode MS" w:hAnsi="Times New Roman" w:cs="Arial Unicode MS"/>
          <w:sz w:val="24"/>
          <w:szCs w:val="24"/>
        </w:rPr>
        <w:t>,</w:t>
      </w:r>
      <w:r w:rsidRPr="00C05CB3">
        <w:rPr>
          <w:rFonts w:ascii="Times New Roman" w:eastAsia="Arial Unicode MS" w:hAnsi="Times New Roman" w:cs="Arial Unicode MS"/>
          <w:sz w:val="24"/>
          <w:szCs w:val="24"/>
        </w:rPr>
        <w:t xml:space="preserve"> ses capacités de conviction, d’organisation et de synthèse au service de l’AFH. Il rêvait d’une égalité de traitement pour tous les patients à travers le monde, et avait mis son expérience du milieu international au service de cette grande cause.</w:t>
      </w:r>
    </w:p>
    <w:p w14:paraId="46024B82" w14:textId="5234B9C7" w:rsidR="009D3CD3" w:rsidRDefault="009D3CD3" w:rsidP="009D3CD3">
      <w:pPr>
        <w:pStyle w:val="Body"/>
        <w:keepNext/>
        <w:spacing w:after="120"/>
        <w:jc w:val="both"/>
        <w:rPr>
          <w:rFonts w:ascii="Times New Roman" w:eastAsia="Arial Unicode MS" w:hAnsi="Times New Roman" w:cs="Arial Unicode MS"/>
          <w:b/>
          <w:sz w:val="24"/>
          <w:szCs w:val="24"/>
          <w:u w:val="single"/>
        </w:rPr>
      </w:pPr>
      <w:r w:rsidRPr="00C05CB3">
        <w:rPr>
          <w:rFonts w:ascii="Times New Roman" w:eastAsia="Arial Unicode MS" w:hAnsi="Times New Roman" w:cs="Arial Unicode MS"/>
          <w:b/>
          <w:sz w:val="24"/>
          <w:szCs w:val="24"/>
          <w:u w:val="single"/>
        </w:rPr>
        <w:t>Critère</w:t>
      </w:r>
      <w:r w:rsidR="008730B9">
        <w:rPr>
          <w:rFonts w:ascii="Times New Roman" w:eastAsia="Arial Unicode MS" w:hAnsi="Times New Roman" w:cs="Arial Unicode MS"/>
          <w:b/>
          <w:sz w:val="24"/>
          <w:szCs w:val="24"/>
          <w:u w:val="single"/>
        </w:rPr>
        <w:t>s :</w:t>
      </w:r>
    </w:p>
    <w:p w14:paraId="61178A79" w14:textId="6F59E2A8" w:rsidR="009D3CD3" w:rsidRDefault="009D3CD3" w:rsidP="009D3CD3">
      <w:pPr>
        <w:pStyle w:val="Body"/>
        <w:keepNext/>
        <w:spacing w:after="120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C05CB3">
        <w:rPr>
          <w:rFonts w:ascii="Times New Roman" w:eastAsia="Arial Unicode MS" w:hAnsi="Times New Roman" w:cs="Arial Unicode MS"/>
          <w:sz w:val="24"/>
          <w:szCs w:val="24"/>
        </w:rPr>
        <w:t xml:space="preserve">Le </w:t>
      </w:r>
      <w:r w:rsidR="00584B2F">
        <w:rPr>
          <w:rFonts w:ascii="Times New Roman" w:eastAsia="Arial Unicode MS" w:hAnsi="Times New Roman" w:cs="Arial Unicode MS"/>
          <w:sz w:val="24"/>
          <w:szCs w:val="24"/>
        </w:rPr>
        <w:t xml:space="preserve">ou la </w:t>
      </w:r>
      <w:r w:rsidRPr="00C05CB3">
        <w:rPr>
          <w:rFonts w:ascii="Times New Roman" w:eastAsia="Arial Unicode MS" w:hAnsi="Times New Roman" w:cs="Arial Unicode MS"/>
          <w:sz w:val="24"/>
          <w:szCs w:val="24"/>
        </w:rPr>
        <w:t>nommé</w:t>
      </w:r>
      <w:r w:rsidR="00584B2F">
        <w:rPr>
          <w:rFonts w:ascii="Times New Roman" w:eastAsia="Arial Unicode MS" w:hAnsi="Times New Roman" w:cs="Arial Unicode MS"/>
          <w:sz w:val="24"/>
          <w:szCs w:val="24"/>
        </w:rPr>
        <w:t>(e)</w:t>
      </w:r>
      <w:r w:rsidRPr="00C05CB3">
        <w:rPr>
          <w:rFonts w:ascii="Times New Roman" w:eastAsia="Arial Unicode MS" w:hAnsi="Times New Roman" w:cs="Arial Unicode MS"/>
          <w:sz w:val="24"/>
          <w:szCs w:val="24"/>
        </w:rPr>
        <w:t xml:space="preserve"> doit être ou avoir été pleinement dédié</w:t>
      </w:r>
      <w:r w:rsidR="00584B2F">
        <w:rPr>
          <w:rFonts w:ascii="Times New Roman" w:eastAsia="Arial Unicode MS" w:hAnsi="Times New Roman" w:cs="Arial Unicode MS"/>
          <w:sz w:val="24"/>
          <w:szCs w:val="24"/>
        </w:rPr>
        <w:t>(e)</w:t>
      </w:r>
      <w:r w:rsidRPr="00C05CB3">
        <w:rPr>
          <w:rFonts w:ascii="Times New Roman" w:eastAsia="Arial Unicode MS" w:hAnsi="Times New Roman" w:cs="Arial Unicode MS"/>
          <w:sz w:val="24"/>
          <w:szCs w:val="24"/>
        </w:rPr>
        <w:t xml:space="preserve"> à la cause de ses pairs au niveau international, national ou régional et apparaît</w:t>
      </w:r>
      <w:r w:rsidR="00584B2F">
        <w:rPr>
          <w:rFonts w:ascii="Times New Roman" w:eastAsia="Arial Unicode MS" w:hAnsi="Times New Roman" w:cs="Arial Unicode MS"/>
          <w:sz w:val="24"/>
          <w:szCs w:val="24"/>
        </w:rPr>
        <w:t>re</w:t>
      </w:r>
      <w:r w:rsidRPr="00C05CB3">
        <w:rPr>
          <w:rFonts w:ascii="Times New Roman" w:eastAsia="Arial Unicode MS" w:hAnsi="Times New Roman" w:cs="Arial Unicode MS"/>
          <w:sz w:val="24"/>
          <w:szCs w:val="24"/>
        </w:rPr>
        <w:t xml:space="preserve"> ou </w:t>
      </w:r>
      <w:r w:rsidR="00584B2F">
        <w:rPr>
          <w:rFonts w:ascii="Times New Roman" w:eastAsia="Arial Unicode MS" w:hAnsi="Times New Roman" w:cs="Arial Unicode MS"/>
          <w:sz w:val="24"/>
          <w:szCs w:val="24"/>
        </w:rPr>
        <w:t>être</w:t>
      </w:r>
      <w:r w:rsidRPr="00C05CB3">
        <w:rPr>
          <w:rFonts w:ascii="Times New Roman" w:eastAsia="Arial Unicode MS" w:hAnsi="Times New Roman" w:cs="Arial Unicode MS"/>
          <w:sz w:val="24"/>
          <w:szCs w:val="24"/>
        </w:rPr>
        <w:t xml:space="preserve"> apparu</w:t>
      </w:r>
      <w:r w:rsidR="00584B2F">
        <w:rPr>
          <w:rFonts w:ascii="Times New Roman" w:eastAsia="Arial Unicode MS" w:hAnsi="Times New Roman" w:cs="Arial Unicode MS"/>
          <w:sz w:val="24"/>
          <w:szCs w:val="24"/>
        </w:rPr>
        <w:t>(e)</w:t>
      </w:r>
      <w:r w:rsidR="00584B2F" w:rsidRPr="00C05CB3">
        <w:rPr>
          <w:rFonts w:ascii="Times New Roman" w:eastAsia="Arial Unicode MS" w:hAnsi="Times New Roman" w:cs="Arial Unicode MS"/>
          <w:sz w:val="24"/>
          <w:szCs w:val="24"/>
        </w:rPr>
        <w:t xml:space="preserve"> </w:t>
      </w:r>
      <w:r w:rsidRPr="00C05CB3">
        <w:rPr>
          <w:rFonts w:ascii="Times New Roman" w:eastAsia="Arial Unicode MS" w:hAnsi="Times New Roman" w:cs="Arial Unicode MS"/>
          <w:sz w:val="24"/>
          <w:szCs w:val="24"/>
        </w:rPr>
        <w:t>comme un modèle pour les membres de notre association.</w:t>
      </w:r>
    </w:p>
    <w:p w14:paraId="5F283266" w14:textId="77777777" w:rsidR="009D3CD3" w:rsidRDefault="009D3CD3" w:rsidP="009D3CD3">
      <w:pPr>
        <w:pStyle w:val="Body"/>
        <w:keepNext/>
        <w:spacing w:after="120"/>
        <w:jc w:val="both"/>
      </w:pPr>
      <w:r w:rsidRPr="00C05CB3">
        <w:rPr>
          <w:rFonts w:ascii="Times New Roman" w:eastAsia="Arial Unicode MS" w:hAnsi="Times New Roman" w:cs="Arial Unicode MS"/>
          <w:sz w:val="24"/>
          <w:szCs w:val="24"/>
        </w:rPr>
        <w:t>Ce prix est décerné à toute personne atteinte d’hémophilie ou d’un trouble rare de la coagulation, ou un membre d’une famille concernée, ou à toute personne morale (comité, commission, groupe de personnes …), qui a pu contribue</w:t>
      </w:r>
      <w:r>
        <w:rPr>
          <w:rFonts w:ascii="Times New Roman" w:eastAsia="Arial Unicode MS" w:hAnsi="Times New Roman" w:cs="Arial Unicode MS"/>
          <w:sz w:val="24"/>
          <w:szCs w:val="24"/>
        </w:rPr>
        <w:t xml:space="preserve">r de manière constante pendant </w:t>
      </w:r>
      <w:r w:rsidRPr="00C05CB3">
        <w:rPr>
          <w:rFonts w:ascii="Times New Roman" w:eastAsia="Arial Unicode MS" w:hAnsi="Times New Roman" w:cs="Arial Unicode MS"/>
          <w:sz w:val="24"/>
          <w:szCs w:val="24"/>
        </w:rPr>
        <w:t>une</w:t>
      </w:r>
      <w:r>
        <w:rPr>
          <w:rFonts w:ascii="Times New Roman" w:eastAsia="Arial Unicode MS" w:hAnsi="Times New Roman" w:cs="Arial Unicode MS"/>
          <w:sz w:val="24"/>
          <w:szCs w:val="24"/>
        </w:rPr>
        <w:t xml:space="preserve"> période minimum de 5 années au</w:t>
      </w:r>
      <w:r w:rsidRPr="00C05CB3">
        <w:rPr>
          <w:rFonts w:ascii="Times New Roman" w:eastAsia="Arial Unicode MS" w:hAnsi="Times New Roman" w:cs="Arial Unicode MS"/>
          <w:sz w:val="24"/>
          <w:szCs w:val="24"/>
        </w:rPr>
        <w:t xml:space="preserve"> développement des objectifs de l’AFH pour « Aider la vie et porter la voix » </w:t>
      </w:r>
      <w:r>
        <w:rPr>
          <w:rFonts w:ascii="Times New Roman" w:eastAsia="Arial Unicode MS" w:hAnsi="Times New Roman" w:cs="Arial Unicode MS"/>
          <w:sz w:val="24"/>
          <w:szCs w:val="24"/>
        </w:rPr>
        <w:t>des patients.</w:t>
      </w:r>
    </w:p>
    <w:p w14:paraId="24226938" w14:textId="77777777" w:rsidR="009D3CD3" w:rsidRPr="00C05CB3" w:rsidRDefault="009D3CD3" w:rsidP="009D3CD3">
      <w:pPr>
        <w:pStyle w:val="Body"/>
        <w:keepNext/>
        <w:spacing w:after="120"/>
        <w:jc w:val="both"/>
        <w:rPr>
          <w:rFonts w:ascii="Times New Roman" w:eastAsia="Arial Unicode MS" w:hAnsi="Times New Roman" w:cs="Arial Unicode MS"/>
          <w:b/>
          <w:sz w:val="24"/>
          <w:szCs w:val="24"/>
          <w:u w:val="single"/>
        </w:rPr>
      </w:pPr>
      <w:r w:rsidRPr="00C05CB3">
        <w:rPr>
          <w:rFonts w:ascii="Times New Roman" w:eastAsia="Arial Unicode MS" w:hAnsi="Times New Roman" w:cs="Arial Unicode MS"/>
          <w:b/>
          <w:sz w:val="24"/>
          <w:szCs w:val="24"/>
          <w:u w:val="single"/>
        </w:rPr>
        <w:t>Processus de nomination</w:t>
      </w:r>
    </w:p>
    <w:p w14:paraId="572B4DFA" w14:textId="49A64EDF" w:rsidR="009D3CD3" w:rsidRPr="00C05CB3" w:rsidRDefault="009D3CD3" w:rsidP="009D3CD3">
      <w:pPr>
        <w:pStyle w:val="Body"/>
        <w:keepNext/>
        <w:spacing w:after="120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C05CB3">
        <w:rPr>
          <w:rFonts w:ascii="Times New Roman" w:eastAsia="Arial Unicode MS" w:hAnsi="Times New Roman" w:cs="Arial Unicode MS"/>
          <w:sz w:val="24"/>
          <w:szCs w:val="24"/>
        </w:rPr>
        <w:t>Toute personne adhérente de l’AFH peut nommer une personne physique ou morale.</w:t>
      </w:r>
      <w:r>
        <w:rPr>
          <w:rFonts w:ascii="Times New Roman" w:eastAsia="Arial Unicode MS" w:hAnsi="Times New Roman" w:cs="Arial Unicode MS"/>
          <w:sz w:val="24"/>
          <w:szCs w:val="24"/>
        </w:rPr>
        <w:t xml:space="preserve"> </w:t>
      </w:r>
      <w:r w:rsidRPr="00C05CB3">
        <w:rPr>
          <w:rFonts w:ascii="Times New Roman" w:eastAsia="Arial Unicode MS" w:hAnsi="Times New Roman" w:cs="Arial Unicode MS"/>
          <w:sz w:val="24"/>
          <w:szCs w:val="24"/>
        </w:rPr>
        <w:t>Les candidatures doivent indiquer les raisons précises de cette attribution : les actions significatives, les fonctions exercées, son engagement et ses actions remarquables.</w:t>
      </w:r>
    </w:p>
    <w:p w14:paraId="335B5859" w14:textId="30A462FE" w:rsidR="009D3CD3" w:rsidRPr="00C05CB3" w:rsidRDefault="009D3CD3" w:rsidP="009D3CD3">
      <w:pPr>
        <w:pStyle w:val="Body"/>
        <w:keepNext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C05CB3">
        <w:rPr>
          <w:rFonts w:ascii="Times New Roman" w:eastAsia="Arial Unicode MS" w:hAnsi="Times New Roman" w:cs="Arial Unicode MS"/>
          <w:sz w:val="24"/>
          <w:szCs w:val="24"/>
        </w:rPr>
        <w:t xml:space="preserve">La personne qui recevra le prix ne sera pas informée avant la cérémonie de remise de prix (un proche </w:t>
      </w:r>
      <w:proofErr w:type="gramStart"/>
      <w:r w:rsidRPr="00C05CB3">
        <w:rPr>
          <w:rFonts w:ascii="Times New Roman" w:eastAsia="Arial Unicode MS" w:hAnsi="Times New Roman" w:cs="Arial Unicode MS"/>
          <w:sz w:val="24"/>
          <w:szCs w:val="24"/>
        </w:rPr>
        <w:t>sera</w:t>
      </w:r>
      <w:proofErr w:type="gramEnd"/>
      <w:r w:rsidRPr="00C05CB3">
        <w:rPr>
          <w:rFonts w:ascii="Times New Roman" w:eastAsia="Arial Unicode MS" w:hAnsi="Times New Roman" w:cs="Arial Unicode MS"/>
          <w:sz w:val="24"/>
          <w:szCs w:val="24"/>
        </w:rPr>
        <w:t xml:space="preserve"> contacté pour être certain que la personne nommée soit bien présente </w:t>
      </w:r>
      <w:r>
        <w:rPr>
          <w:rFonts w:ascii="Times New Roman" w:eastAsia="Arial Unicode MS" w:hAnsi="Times New Roman" w:cs="Arial Unicode MS"/>
          <w:sz w:val="24"/>
          <w:szCs w:val="24"/>
        </w:rPr>
        <w:t>à</w:t>
      </w:r>
      <w:r w:rsidRPr="00C05CB3">
        <w:rPr>
          <w:rFonts w:ascii="Times New Roman" w:eastAsia="Arial Unicode MS" w:hAnsi="Times New Roman" w:cs="Arial Unicode MS"/>
          <w:sz w:val="24"/>
          <w:szCs w:val="24"/>
        </w:rPr>
        <w:t xml:space="preserve"> l’assemblée générale).</w:t>
      </w:r>
      <w:r>
        <w:rPr>
          <w:rFonts w:ascii="Times New Roman" w:eastAsia="Arial Unicode MS" w:hAnsi="Times New Roman" w:cs="Arial Unicode MS"/>
          <w:sz w:val="24"/>
          <w:szCs w:val="24"/>
        </w:rPr>
        <w:t xml:space="preserve"> </w:t>
      </w:r>
      <w:r w:rsidRPr="00C05CB3">
        <w:rPr>
          <w:rFonts w:ascii="Times New Roman" w:eastAsia="Arial Unicode MS" w:hAnsi="Times New Roman" w:cs="Arial Unicode MS"/>
          <w:sz w:val="24"/>
          <w:szCs w:val="24"/>
        </w:rPr>
        <w:t xml:space="preserve">Ce prix </w:t>
      </w:r>
      <w:r w:rsidR="00584B2F">
        <w:rPr>
          <w:rFonts w:ascii="Times New Roman" w:eastAsia="Arial Unicode MS" w:hAnsi="Times New Roman" w:cs="Arial Unicode MS"/>
          <w:sz w:val="24"/>
          <w:szCs w:val="24"/>
        </w:rPr>
        <w:t>est</w:t>
      </w:r>
      <w:r w:rsidRPr="00C05CB3">
        <w:rPr>
          <w:rFonts w:ascii="Times New Roman" w:eastAsia="Arial Unicode MS" w:hAnsi="Times New Roman" w:cs="Arial Unicode MS"/>
          <w:sz w:val="24"/>
          <w:szCs w:val="24"/>
        </w:rPr>
        <w:t xml:space="preserve"> remis tous les ans lors de l’assemblée générale de l’AFH.</w:t>
      </w:r>
    </w:p>
    <w:p w14:paraId="525910B8" w14:textId="77777777" w:rsidR="009D3CD3" w:rsidRDefault="009D3CD3" w:rsidP="009D3CD3">
      <w:pPr>
        <w:pStyle w:val="NormalWeb"/>
        <w:keepNext/>
        <w:shd w:val="clear" w:color="auto" w:fill="FFFFFF"/>
        <w:spacing w:before="0" w:after="120"/>
        <w:jc w:val="both"/>
        <w:rPr>
          <w:rFonts w:eastAsia="Arial Unicode MS" w:cs="Arial Unicode MS"/>
          <w:b/>
          <w:u w:val="single"/>
        </w:rPr>
      </w:pPr>
      <w:r w:rsidRPr="00C05CB3">
        <w:rPr>
          <w:rFonts w:eastAsia="Arial Unicode MS" w:cs="Arial Unicode MS"/>
          <w:b/>
          <w:u w:val="single"/>
        </w:rPr>
        <w:t>Composition du jury</w:t>
      </w:r>
    </w:p>
    <w:p w14:paraId="3DE33A23" w14:textId="760C951D" w:rsidR="009D3CD3" w:rsidRPr="00C05CB3" w:rsidRDefault="009D3CD3" w:rsidP="009D3CD3">
      <w:pPr>
        <w:pStyle w:val="NormalWeb"/>
        <w:keepNext/>
        <w:shd w:val="clear" w:color="auto" w:fill="FFFFFF"/>
        <w:spacing w:before="0" w:after="0"/>
        <w:jc w:val="both"/>
        <w:rPr>
          <w:rFonts w:eastAsia="Arial Unicode MS" w:cs="Arial Unicode MS"/>
        </w:rPr>
      </w:pPr>
      <w:r w:rsidRPr="00C05CB3">
        <w:rPr>
          <w:rFonts w:eastAsia="Arial Unicode MS" w:cs="Arial Unicode MS"/>
        </w:rPr>
        <w:t xml:space="preserve">Le président de l’AFH en fonction, un président d’Honneur, deux administrateurs et </w:t>
      </w:r>
      <w:r w:rsidR="00FB7C52">
        <w:rPr>
          <w:rFonts w:eastAsia="Arial Unicode MS" w:cs="Arial Unicode MS"/>
        </w:rPr>
        <w:t>le directeur/la</w:t>
      </w:r>
      <w:r w:rsidR="00F34CE6">
        <w:rPr>
          <w:rFonts w:eastAsia="Arial Unicode MS" w:cs="Arial Unicode MS"/>
        </w:rPr>
        <w:t xml:space="preserve"> </w:t>
      </w:r>
      <w:r w:rsidR="00FB7C52">
        <w:rPr>
          <w:rFonts w:eastAsia="Arial Unicode MS" w:cs="Arial Unicode MS"/>
        </w:rPr>
        <w:t>directrice</w:t>
      </w:r>
      <w:r w:rsidRPr="00C05CB3">
        <w:rPr>
          <w:rFonts w:eastAsia="Arial Unicode MS" w:cs="Arial Unicode MS"/>
        </w:rPr>
        <w:t xml:space="preserve"> de l’AFH.</w:t>
      </w:r>
    </w:p>
    <w:p w14:paraId="35D71F41" w14:textId="77777777" w:rsidR="00FB7C52" w:rsidRDefault="00FB7C52" w:rsidP="009D3CD3">
      <w:pPr>
        <w:keepNext/>
        <w:jc w:val="both"/>
      </w:pPr>
    </w:p>
    <w:p w14:paraId="513A1BA4" w14:textId="53065AD2" w:rsidR="009D3CD3" w:rsidRPr="00FB7C52" w:rsidRDefault="009D3CD3" w:rsidP="009D3CD3">
      <w:pPr>
        <w:keepNext/>
        <w:jc w:val="both"/>
        <w:rPr>
          <w:b/>
          <w:u w:val="single"/>
        </w:rPr>
      </w:pPr>
      <w:r w:rsidRPr="00FB7C52">
        <w:rPr>
          <w:b/>
          <w:u w:val="single"/>
        </w:rPr>
        <w:t>Règles d’attribution</w:t>
      </w:r>
    </w:p>
    <w:p w14:paraId="5B207C1F" w14:textId="77777777" w:rsidR="009D3CD3" w:rsidRPr="00C05CB3" w:rsidRDefault="009D3CD3" w:rsidP="009D3CD3">
      <w:pPr>
        <w:keepNext/>
        <w:spacing w:after="120"/>
        <w:jc w:val="both"/>
      </w:pPr>
      <w:r>
        <w:t>Les membres du Bureau et du Conseil d’administration en fonction ne sont pas éligibles pour recevoir ce prix.</w:t>
      </w:r>
    </w:p>
    <w:p w14:paraId="46545471" w14:textId="77777777" w:rsidR="00FB7C52" w:rsidRPr="00FB7C52" w:rsidRDefault="00FB7C52" w:rsidP="00FB7C52">
      <w:pPr>
        <w:keepNext/>
        <w:jc w:val="both"/>
      </w:pPr>
    </w:p>
    <w:p w14:paraId="19A8C433" w14:textId="3E158C26" w:rsidR="009D3CD3" w:rsidRPr="008C5126" w:rsidRDefault="009D3CD3" w:rsidP="00FB7C52">
      <w:pPr>
        <w:keepNext/>
        <w:jc w:val="both"/>
        <w:rPr>
          <w:rStyle w:val="Hyperlink1"/>
          <w:rFonts w:ascii="Times New Roman" w:eastAsia="Arial Unicode MS" w:hAnsi="Times New Roman" w:cs="Arial Unicode MS"/>
          <w:b/>
          <w:bCs/>
          <w:sz w:val="24"/>
          <w:szCs w:val="24"/>
        </w:rPr>
      </w:pPr>
      <w:r w:rsidRPr="00FB7C52">
        <w:t xml:space="preserve">Les formulaires de nomination sont à renvoyer avant </w:t>
      </w:r>
      <w:r w:rsidRPr="0028391F">
        <w:rPr>
          <w:b/>
          <w:bCs/>
        </w:rPr>
        <w:t xml:space="preserve">le </w:t>
      </w:r>
      <w:r w:rsidR="008C5126">
        <w:rPr>
          <w:b/>
          <w:bCs/>
        </w:rPr>
        <w:t xml:space="preserve">mardi </w:t>
      </w:r>
      <w:r w:rsidR="001B0487">
        <w:rPr>
          <w:b/>
          <w:bCs/>
        </w:rPr>
        <w:t xml:space="preserve">10 mai </w:t>
      </w:r>
      <w:r w:rsidR="00FB7C52" w:rsidRPr="0028391F">
        <w:rPr>
          <w:b/>
          <w:bCs/>
        </w:rPr>
        <w:t>à minuit</w:t>
      </w:r>
      <w:r w:rsidRPr="00FB7C52">
        <w:t xml:space="preserve"> </w:t>
      </w:r>
      <w:r w:rsidR="00FB7C52" w:rsidRPr="00FB7C52">
        <w:t xml:space="preserve">par mail à : </w:t>
      </w:r>
      <w:hyperlink r:id="rId7" w:history="1">
        <w:r w:rsidRPr="00FB7C52">
          <w:rPr>
            <w:rStyle w:val="Lienhypertexte"/>
            <w:rFonts w:eastAsia="Arial"/>
          </w:rPr>
          <w:t>emilie.cotta@afh.asso.fr</w:t>
        </w:r>
      </w:hyperlink>
      <w:r w:rsidRPr="00FB7C52">
        <w:rPr>
          <w:rStyle w:val="Hyperlink1"/>
        </w:rPr>
        <w:t xml:space="preserve"> </w:t>
      </w:r>
    </w:p>
    <w:p w14:paraId="7A7BA015" w14:textId="77777777" w:rsidR="009D3CD3" w:rsidRDefault="009D3CD3" w:rsidP="009D3CD3">
      <w:pPr>
        <w:pStyle w:val="NormalWeb"/>
        <w:keepNext/>
        <w:shd w:val="clear" w:color="auto" w:fill="FFFFFF"/>
        <w:spacing w:before="0" w:after="0"/>
        <w:jc w:val="both"/>
        <w:rPr>
          <w:rStyle w:val="NoneA"/>
        </w:rPr>
      </w:pPr>
    </w:p>
    <w:p w14:paraId="7670ACAD" w14:textId="77777777" w:rsidR="004C3F74" w:rsidRPr="009D3CD3" w:rsidRDefault="004C3F74" w:rsidP="009D3CD3"/>
    <w:sectPr w:rsidR="004C3F74" w:rsidRPr="009D3CD3" w:rsidSect="004C3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19F3" w14:textId="77777777" w:rsidR="00CB03F0" w:rsidRDefault="00CB03F0" w:rsidP="00D2727D">
      <w:r>
        <w:separator/>
      </w:r>
    </w:p>
  </w:endnote>
  <w:endnote w:type="continuationSeparator" w:id="0">
    <w:p w14:paraId="0C0C6033" w14:textId="77777777" w:rsidR="00CB03F0" w:rsidRDefault="00CB03F0" w:rsidP="00D2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C9A2" w14:textId="77777777" w:rsidR="009D3CD3" w:rsidRDefault="009D3C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962B" w14:textId="77777777" w:rsidR="009D3CD3" w:rsidRDefault="009D3CD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2D69" w14:textId="77777777" w:rsidR="009D3CD3" w:rsidRDefault="009D3C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7360" w14:textId="77777777" w:rsidR="00CB03F0" w:rsidRDefault="00CB03F0" w:rsidP="00D2727D">
      <w:r>
        <w:separator/>
      </w:r>
    </w:p>
  </w:footnote>
  <w:footnote w:type="continuationSeparator" w:id="0">
    <w:p w14:paraId="2D908B0C" w14:textId="77777777" w:rsidR="00CB03F0" w:rsidRDefault="00CB03F0" w:rsidP="00D2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A2F3" w14:textId="77777777" w:rsidR="009D3CD3" w:rsidRDefault="001B0487">
    <w:pPr>
      <w:pStyle w:val="En-tte"/>
    </w:pPr>
    <w:r>
      <w:rPr>
        <w:noProof/>
        <w:lang w:eastAsia="fr-FR"/>
      </w:rPr>
      <w:pict w14:anchorId="0AEE41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747188" o:spid="_x0000_s2051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quette_papier-entete_AF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D92D" w14:textId="77777777" w:rsidR="009D3CD3" w:rsidRDefault="001B0487">
    <w:pPr>
      <w:pStyle w:val="En-tte"/>
    </w:pPr>
    <w:r>
      <w:rPr>
        <w:noProof/>
        <w:lang w:eastAsia="fr-FR"/>
      </w:rPr>
      <w:pict w14:anchorId="714E5B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747189" o:spid="_x0000_s2050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quette_papier-entete_AF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4B60" w14:textId="77777777" w:rsidR="009D3CD3" w:rsidRDefault="001B0487">
    <w:pPr>
      <w:pStyle w:val="En-tte"/>
    </w:pPr>
    <w:r>
      <w:rPr>
        <w:noProof/>
        <w:lang w:eastAsia="fr-FR"/>
      </w:rPr>
      <w:pict w14:anchorId="661D4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747187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quette_papier-entete_AF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D3"/>
    <w:rsid w:val="001B0487"/>
    <w:rsid w:val="00211E05"/>
    <w:rsid w:val="00220DA6"/>
    <w:rsid w:val="0028391F"/>
    <w:rsid w:val="004C3F74"/>
    <w:rsid w:val="00533A56"/>
    <w:rsid w:val="00544214"/>
    <w:rsid w:val="00566B0F"/>
    <w:rsid w:val="00584B2F"/>
    <w:rsid w:val="0064123C"/>
    <w:rsid w:val="00713E1D"/>
    <w:rsid w:val="007F5C61"/>
    <w:rsid w:val="008202A7"/>
    <w:rsid w:val="008730B9"/>
    <w:rsid w:val="008C5126"/>
    <w:rsid w:val="008E2198"/>
    <w:rsid w:val="00955964"/>
    <w:rsid w:val="009D3CD3"/>
    <w:rsid w:val="00BF0384"/>
    <w:rsid w:val="00CB03F0"/>
    <w:rsid w:val="00D2727D"/>
    <w:rsid w:val="00D954A0"/>
    <w:rsid w:val="00F34CE6"/>
    <w:rsid w:val="00F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F30EC9"/>
  <w15:docId w15:val="{57E472E3-F442-40D6-923C-62C79CE8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3C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72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2727D"/>
  </w:style>
  <w:style w:type="paragraph" w:styleId="Pieddepage">
    <w:name w:val="footer"/>
    <w:basedOn w:val="Normal"/>
    <w:link w:val="PieddepageCar"/>
    <w:uiPriority w:val="99"/>
    <w:unhideWhenUsed/>
    <w:rsid w:val="00D272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2727D"/>
  </w:style>
  <w:style w:type="paragraph" w:styleId="Textedebulles">
    <w:name w:val="Balloon Text"/>
    <w:basedOn w:val="Normal"/>
    <w:link w:val="TextedebullesCar"/>
    <w:uiPriority w:val="99"/>
    <w:semiHidden/>
    <w:unhideWhenUsed/>
    <w:rsid w:val="00D272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27D"/>
    <w:rPr>
      <w:rFonts w:ascii="Tahoma" w:hAnsi="Tahoma" w:cs="Tahoma"/>
      <w:sz w:val="16"/>
      <w:szCs w:val="16"/>
    </w:rPr>
  </w:style>
  <w:style w:type="character" w:styleId="Lienhypertexte">
    <w:name w:val="Hyperlink"/>
    <w:rsid w:val="009D3CD3"/>
    <w:rPr>
      <w:u w:val="single"/>
    </w:rPr>
  </w:style>
  <w:style w:type="character" w:customStyle="1" w:styleId="NoneA">
    <w:name w:val="None A"/>
    <w:rsid w:val="009D3CD3"/>
    <w:rPr>
      <w:lang w:val="fr-FR"/>
    </w:rPr>
  </w:style>
  <w:style w:type="paragraph" w:styleId="NormalWeb">
    <w:name w:val="Normal (Web)"/>
    <w:rsid w:val="009D3CD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fr-FR"/>
    </w:rPr>
  </w:style>
  <w:style w:type="character" w:customStyle="1" w:styleId="Hyperlink1">
    <w:name w:val="Hyperlink.1"/>
    <w:basedOn w:val="NoneA"/>
    <w:rsid w:val="009D3CD3"/>
    <w:rPr>
      <w:rFonts w:ascii="Arial" w:eastAsia="Arial" w:hAnsi="Arial" w:cs="Arial"/>
      <w:color w:val="000000"/>
      <w:sz w:val="20"/>
      <w:szCs w:val="20"/>
      <w:u w:val="none" w:color="000000"/>
      <w:lang w:val="fr-FR"/>
    </w:rPr>
  </w:style>
  <w:style w:type="paragraph" w:customStyle="1" w:styleId="Body">
    <w:name w:val="Body"/>
    <w:rsid w:val="009D3CD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6DE1-F32F-412D-948A-5B5D6197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COTTA</dc:creator>
  <cp:lastModifiedBy>Emilie Cotta</cp:lastModifiedBy>
  <cp:revision>17</cp:revision>
  <dcterms:created xsi:type="dcterms:W3CDTF">2018-01-26T11:07:00Z</dcterms:created>
  <dcterms:modified xsi:type="dcterms:W3CDTF">2022-02-07T23:03:00Z</dcterms:modified>
</cp:coreProperties>
</file>